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916C" w14:textId="31561F40" w:rsidR="00803936" w:rsidRDefault="00803936" w:rsidP="00803936">
      <w:pPr>
        <w:jc w:val="center"/>
        <w:rPr>
          <w:b/>
          <w:bCs/>
          <w:sz w:val="40"/>
          <w:szCs w:val="40"/>
          <w:u w:val="single"/>
        </w:rPr>
      </w:pPr>
      <w:r w:rsidRPr="00803936">
        <w:rPr>
          <w:b/>
          <w:bCs/>
          <w:sz w:val="40"/>
          <w:szCs w:val="40"/>
          <w:u w:val="single"/>
        </w:rPr>
        <w:t>Pharmaceutical Supplies (Companies that we offer)</w:t>
      </w:r>
    </w:p>
    <w:p w14:paraId="013EFE38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Sun Pharma</w:t>
      </w:r>
    </w:p>
    <w:p w14:paraId="68AB6C81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Divi's labs</w:t>
      </w:r>
    </w:p>
    <w:p w14:paraId="136E799E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Cipla</w:t>
      </w:r>
    </w:p>
    <w:p w14:paraId="103C5ECB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Dr. Reddy's</w:t>
      </w:r>
    </w:p>
    <w:p w14:paraId="770D54A7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Glenmark Pharma</w:t>
      </w:r>
    </w:p>
    <w:p w14:paraId="557592BD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Torrent Pharma</w:t>
      </w:r>
    </w:p>
    <w:p w14:paraId="1A8B311B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Lupin</w:t>
      </w:r>
    </w:p>
    <w:p w14:paraId="68E7A77B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proofErr w:type="spellStart"/>
      <w:r>
        <w:t>Alkem</w:t>
      </w:r>
      <w:proofErr w:type="spellEnd"/>
      <w:r>
        <w:t xml:space="preserve"> Labs</w:t>
      </w:r>
    </w:p>
    <w:p w14:paraId="1A110F40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Zydus Lifesciences</w:t>
      </w:r>
    </w:p>
    <w:p w14:paraId="1B82BD81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Aurobindo Pharma</w:t>
      </w:r>
    </w:p>
    <w:p w14:paraId="01ACBAA2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Pfizer</w:t>
      </w:r>
    </w:p>
    <w:p w14:paraId="5A80983D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GlaxoSmithKline (GSK)</w:t>
      </w:r>
    </w:p>
    <w:p w14:paraId="125D4FA1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Sanofi Aventis</w:t>
      </w:r>
    </w:p>
    <w:p w14:paraId="20C49A73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Merck</w:t>
      </w:r>
    </w:p>
    <w:p w14:paraId="3165E1C7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Johnson &amp; Johnson</w:t>
      </w:r>
    </w:p>
    <w:p w14:paraId="2C936B62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Novartis</w:t>
      </w:r>
    </w:p>
    <w:p w14:paraId="2E8B4B25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Roche</w:t>
      </w:r>
    </w:p>
    <w:p w14:paraId="30CE9B4A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Abbott</w:t>
      </w:r>
    </w:p>
    <w:p w14:paraId="01283F5A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Biocon</w:t>
      </w:r>
    </w:p>
    <w:p w14:paraId="00130E88" w14:textId="77777777" w:rsidR="00803936" w:rsidRDefault="00803936" w:rsidP="00803936">
      <w:pPr>
        <w:pStyle w:val="font8"/>
        <w:numPr>
          <w:ilvl w:val="0"/>
          <w:numId w:val="1"/>
        </w:numPr>
        <w:spacing w:line="432" w:lineRule="atLeast"/>
      </w:pPr>
      <w:r>
        <w:t>Cadilla Healthcare</w:t>
      </w:r>
    </w:p>
    <w:p w14:paraId="3324B1A5" w14:textId="77777777" w:rsidR="00803936" w:rsidRPr="00803936" w:rsidRDefault="00803936" w:rsidP="00803936">
      <w:pPr>
        <w:jc w:val="center"/>
        <w:rPr>
          <w:b/>
          <w:bCs/>
          <w:sz w:val="40"/>
          <w:szCs w:val="40"/>
          <w:u w:val="single"/>
        </w:rPr>
      </w:pPr>
    </w:p>
    <w:sectPr w:rsidR="00803936" w:rsidRPr="008039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BDCF2" w14:textId="77777777" w:rsidR="00F11489" w:rsidRDefault="00F11489" w:rsidP="00803936">
      <w:pPr>
        <w:spacing w:after="0" w:line="240" w:lineRule="auto"/>
      </w:pPr>
      <w:r>
        <w:separator/>
      </w:r>
    </w:p>
  </w:endnote>
  <w:endnote w:type="continuationSeparator" w:id="0">
    <w:p w14:paraId="2C1F473E" w14:textId="77777777" w:rsidR="00F11489" w:rsidRDefault="00F11489" w:rsidP="0080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BD2B" w14:textId="77777777" w:rsidR="00F11489" w:rsidRDefault="00F11489" w:rsidP="00803936">
      <w:pPr>
        <w:spacing w:after="0" w:line="240" w:lineRule="auto"/>
      </w:pPr>
      <w:r>
        <w:separator/>
      </w:r>
    </w:p>
  </w:footnote>
  <w:footnote w:type="continuationSeparator" w:id="0">
    <w:p w14:paraId="2694CA79" w14:textId="77777777" w:rsidR="00F11489" w:rsidRDefault="00F11489" w:rsidP="00803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17BE4"/>
    <w:multiLevelType w:val="multilevel"/>
    <w:tmpl w:val="4FC6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83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36"/>
    <w:rsid w:val="00803936"/>
    <w:rsid w:val="008975A3"/>
    <w:rsid w:val="00F1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87FC"/>
  <w15:chartTrackingRefBased/>
  <w15:docId w15:val="{7A562F06-549F-441C-AEAB-A9AEB22C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936"/>
  </w:style>
  <w:style w:type="paragraph" w:styleId="Footer">
    <w:name w:val="footer"/>
    <w:basedOn w:val="Normal"/>
    <w:link w:val="FooterChar"/>
    <w:uiPriority w:val="99"/>
    <w:unhideWhenUsed/>
    <w:rsid w:val="00803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936"/>
  </w:style>
  <w:style w:type="paragraph" w:customStyle="1" w:styleId="font8">
    <w:name w:val="font_8"/>
    <w:basedOn w:val="Normal"/>
    <w:rsid w:val="0080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Bhavya Shah</dc:creator>
  <cp:keywords/>
  <dc:description/>
  <cp:lastModifiedBy>Bhavya Shah</cp:lastModifiedBy>
  <cp:revision>1</cp:revision>
  <dcterms:created xsi:type="dcterms:W3CDTF">2022-09-14T10:29:00Z</dcterms:created>
  <dcterms:modified xsi:type="dcterms:W3CDTF">2022-09-14T10:30:00Z</dcterms:modified>
</cp:coreProperties>
</file>